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34EB" w:rsidRPr="00F01CF6">
        <w:trPr>
          <w:trHeight w:hRule="exact" w:val="152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050DD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50DD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034EB" w:rsidRPr="00F01CF6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34EB" w:rsidRPr="00F01C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34EB" w:rsidRPr="00F01CF6">
        <w:trPr>
          <w:trHeight w:hRule="exact" w:val="211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 w:rsidRPr="00F01CF6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34EB" w:rsidRPr="00F01CF6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34EB">
        <w:trPr>
          <w:trHeight w:hRule="exact" w:val="775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34EB" w:rsidRPr="00F01CF6">
        <w:trPr>
          <w:trHeight w:hRule="exact" w:val="1389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34EB" w:rsidRPr="00F01CF6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034EB" w:rsidRPr="00F01CF6">
        <w:trPr>
          <w:trHeight w:hRule="exact" w:val="416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155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 w:rsidRPr="00F01C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24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034EB">
        <w:trPr>
          <w:trHeight w:hRule="exact" w:val="26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421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666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0DD5" w:rsidRPr="00050DD5" w:rsidRDefault="00050DD5" w:rsidP="00050D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F01CF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050D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50DD5" w:rsidRPr="00050DD5" w:rsidRDefault="00050DD5" w:rsidP="00050D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D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034EB" w:rsidRDefault="00050DD5" w:rsidP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p w:rsidR="008034EB" w:rsidRPr="00050DD5" w:rsidRDefault="008034E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034EB">
        <w:trPr>
          <w:trHeight w:hRule="exact" w:val="555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34EB" w:rsidRPr="00F01C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DD5" w:rsidRPr="00050DD5" w:rsidRDefault="00050DD5" w:rsidP="00050D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50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050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34EB" w:rsidRPr="00F01CF6">
        <w:trPr>
          <w:trHeight w:hRule="exact" w:val="13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34EB" w:rsidRPr="00F01CF6">
        <w:trPr>
          <w:trHeight w:hRule="exact" w:val="139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34EB" w:rsidRPr="00F01C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34EB" w:rsidRPr="00F01C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  системе общественных и государственных институтов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  системе общественных и государственных институтов</w:t>
            </w:r>
          </w:p>
        </w:tc>
      </w:tr>
      <w:tr w:rsidR="008034EB" w:rsidRPr="00F01C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8034EB" w:rsidRPr="00F01CF6">
        <w:trPr>
          <w:trHeight w:hRule="exact" w:val="277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8034EB" w:rsidRPr="00F01C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8034EB" w:rsidRPr="00F01C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034EB" w:rsidRPr="00F01CF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34EB" w:rsidRPr="00F01CF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медиасистем на глобальном, национальном и региональном уровнях</w:t>
            </w:r>
          </w:p>
        </w:tc>
      </w:tr>
      <w:tr w:rsidR="008034EB" w:rsidRPr="00F01CF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034EB" w:rsidRPr="00F01CF6">
        <w:trPr>
          <w:trHeight w:hRule="exact" w:val="416"/>
        </w:trPr>
        <w:tc>
          <w:tcPr>
            <w:tcW w:w="397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34EB" w:rsidRPr="00F01CF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F0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034EB" w:rsidRPr="00F01CF6">
        <w:trPr>
          <w:trHeight w:hRule="exact" w:val="138"/>
        </w:trPr>
        <w:tc>
          <w:tcPr>
            <w:tcW w:w="397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34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8034EB"/>
        </w:tc>
      </w:tr>
      <w:tr w:rsidR="008034EB" w:rsidRPr="00F01C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Статья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</w:t>
            </w:r>
          </w:p>
        </w:tc>
      </w:tr>
      <w:tr w:rsidR="008034EB">
        <w:trPr>
          <w:trHeight w:hRule="exact" w:val="138"/>
        </w:trPr>
        <w:tc>
          <w:tcPr>
            <w:tcW w:w="3970" w:type="dxa"/>
          </w:tcPr>
          <w:p w:rsidR="008034EB" w:rsidRDefault="008034EB"/>
        </w:tc>
        <w:tc>
          <w:tcPr>
            <w:tcW w:w="3828" w:type="dxa"/>
          </w:tcPr>
          <w:p w:rsidR="008034EB" w:rsidRDefault="008034EB"/>
        </w:tc>
        <w:tc>
          <w:tcPr>
            <w:tcW w:w="852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</w:tr>
      <w:tr w:rsidR="008034EB" w:rsidRPr="00F01CF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34EB">
        <w:trPr>
          <w:trHeight w:hRule="exact" w:val="138"/>
        </w:trPr>
        <w:tc>
          <w:tcPr>
            <w:tcW w:w="3970" w:type="dxa"/>
          </w:tcPr>
          <w:p w:rsidR="008034EB" w:rsidRDefault="008034EB"/>
        </w:tc>
        <w:tc>
          <w:tcPr>
            <w:tcW w:w="3828" w:type="dxa"/>
          </w:tcPr>
          <w:p w:rsidR="008034EB" w:rsidRDefault="008034EB"/>
        </w:tc>
        <w:tc>
          <w:tcPr>
            <w:tcW w:w="852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34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34EB">
        <w:trPr>
          <w:trHeight w:hRule="exact" w:val="138"/>
        </w:trPr>
        <w:tc>
          <w:tcPr>
            <w:tcW w:w="5671" w:type="dxa"/>
          </w:tcPr>
          <w:p w:rsidR="008034EB" w:rsidRDefault="008034EB"/>
        </w:tc>
        <w:tc>
          <w:tcPr>
            <w:tcW w:w="1702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135" w:type="dxa"/>
          </w:tcPr>
          <w:p w:rsidR="008034EB" w:rsidRDefault="008034EB"/>
        </w:tc>
      </w:tr>
      <w:tr w:rsidR="008034E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34EB">
        <w:trPr>
          <w:trHeight w:hRule="exact" w:val="416"/>
        </w:trPr>
        <w:tc>
          <w:tcPr>
            <w:tcW w:w="5671" w:type="dxa"/>
          </w:tcPr>
          <w:p w:rsidR="008034EB" w:rsidRDefault="008034EB"/>
        </w:tc>
        <w:tc>
          <w:tcPr>
            <w:tcW w:w="1702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135" w:type="dxa"/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34EB" w:rsidRPr="00F01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 w:rsidRPr="00F01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 w:rsidRPr="00F01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 w:rsidRPr="00F01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34EB" w:rsidRPr="00F01CF6">
        <w:trPr>
          <w:trHeight w:hRule="exact" w:val="41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34EB" w:rsidRPr="00F01CF6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34EB" w:rsidRPr="00F01C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8034EB" w:rsidRPr="00F01C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F01CF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формирования политической науки. Структура политического знания.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8034EB" w:rsidRPr="00F01C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8034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F0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F0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8034EB" w:rsidRPr="00F01C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8034EB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Директивный, функциональный и коммуникационньй аспекты власти.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8034EB" w:rsidRPr="00F01C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8034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8034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8034EB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Абсолютные, дуалистические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8034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8034EB" w:rsidRPr="00F01C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8034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8034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8034EB" w:rsidRPr="00F01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8034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8034EB" w:rsidRPr="00F01C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8034EB" w:rsidRPr="00050D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34EB">
        <w:trPr>
          <w:trHeight w:hRule="exact" w:val="146"/>
        </w:trPr>
        <w:tc>
          <w:tcPr>
            <w:tcW w:w="9640" w:type="dxa"/>
          </w:tcPr>
          <w:p w:rsidR="008034EB" w:rsidRDefault="008034EB"/>
        </w:tc>
      </w:tr>
      <w:tr w:rsidR="008034EB" w:rsidRPr="00F01C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и насилие в политике. Вооруженные группы и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политическими конфликтами.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34EB" w:rsidRPr="00050D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34EB" w:rsidRPr="00050D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34EB" w:rsidRPr="00050DD5">
        <w:trPr>
          <w:trHeight w:hRule="exact" w:val="138"/>
        </w:trPr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34EB" w:rsidRPr="00050D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4" w:history="1">
              <w:r w:rsidR="00D747BC">
                <w:rPr>
                  <w:rStyle w:val="a3"/>
                  <w:lang w:val="ru-RU"/>
                </w:rPr>
                <w:t>http://www.iprbookshop.ru/78624.html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5" w:history="1">
              <w:r w:rsidR="00D747BC">
                <w:rPr>
                  <w:rStyle w:val="a3"/>
                  <w:lang w:val="ru-RU"/>
                </w:rPr>
                <w:t>http://www.iprbookshop.ru/79810.html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>
        <w:trPr>
          <w:trHeight w:hRule="exact" w:val="277"/>
        </w:trPr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34EB" w:rsidRPr="00050DD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6" w:history="1">
              <w:r w:rsidR="00D747BC">
                <w:rPr>
                  <w:rStyle w:val="a3"/>
                  <w:lang w:val="ru-RU"/>
                </w:rPr>
                <w:t>http://www.iprbookshop.ru/86377.html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7" w:history="1">
              <w:r w:rsidR="00D747BC">
                <w:rPr>
                  <w:rStyle w:val="a3"/>
                  <w:lang w:val="ru-RU"/>
                </w:rPr>
                <w:t>http://www.iprbookshop.ru/86376.html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34EB" w:rsidRPr="00050DD5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34E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34EB" w:rsidRPr="00050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34EB" w:rsidRPr="00050D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7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93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93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34EB" w:rsidRPr="00050DD5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34EB" w:rsidRPr="00050DD5">
        <w:trPr>
          <w:trHeight w:hRule="exact" w:val="277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34EB" w:rsidRPr="00050DD5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F01C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93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34E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034EB" w:rsidRPr="00050DD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E93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034EB" w:rsidRPr="00050DD5" w:rsidRDefault="008034EB">
      <w:pPr>
        <w:rPr>
          <w:lang w:val="ru-RU"/>
        </w:rPr>
      </w:pPr>
    </w:p>
    <w:sectPr w:rsidR="008034EB" w:rsidRPr="00050D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DD5"/>
    <w:rsid w:val="001F0BC7"/>
    <w:rsid w:val="008034EB"/>
    <w:rsid w:val="00B468EB"/>
    <w:rsid w:val="00D31453"/>
    <w:rsid w:val="00D747BC"/>
    <w:rsid w:val="00E209E2"/>
    <w:rsid w:val="00E93E30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48C38-3EAF-4556-91AD-5AF205C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E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10657</Words>
  <Characters>60747</Characters>
  <Application>Microsoft Office Word</Application>
  <DocSecurity>0</DocSecurity>
  <Lines>506</Lines>
  <Paragraphs>142</Paragraphs>
  <ScaleCrop>false</ScaleCrop>
  <Company/>
  <LinksUpToDate>false</LinksUpToDate>
  <CharactersWithSpaces>71262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2020-2021_ФГОС3++2020_Бак-ЗФО-Жур(20)_plx_Политология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2022-11-12T17:24:00Z</dcterms:modified>
</cp:coreProperties>
</file>